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A2" w:rsidRPr="007F5B07" w:rsidRDefault="008524D9" w:rsidP="00F278A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北京市上地医院</w:t>
      </w:r>
      <w:r w:rsidR="00F278A2" w:rsidRPr="007F5B07">
        <w:rPr>
          <w:rFonts w:ascii="黑体" w:eastAsia="黑体" w:hAnsi="黑体" w:hint="eastAsia"/>
          <w:sz w:val="44"/>
          <w:szCs w:val="44"/>
        </w:rPr>
        <w:t>库房租赁</w:t>
      </w:r>
      <w:r>
        <w:rPr>
          <w:rFonts w:ascii="黑体" w:eastAsia="黑体" w:hAnsi="黑体" w:hint="eastAsia"/>
          <w:sz w:val="44"/>
          <w:szCs w:val="44"/>
        </w:rPr>
        <w:t>的</w:t>
      </w:r>
      <w:r w:rsidR="00F278A2" w:rsidRPr="007F5B07">
        <w:rPr>
          <w:rFonts w:ascii="黑体" w:eastAsia="黑体" w:hAnsi="黑体" w:hint="eastAsia"/>
          <w:sz w:val="44"/>
          <w:szCs w:val="44"/>
        </w:rPr>
        <w:t>公告</w:t>
      </w:r>
    </w:p>
    <w:p w:rsidR="00F278A2" w:rsidRPr="00F278A2" w:rsidRDefault="00F278A2" w:rsidP="00F278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为保障我院固定资产规范存放管理需要，解决院内仓储场地不足问题，本着公开、公平、公正、择优、节约高效的原则，我院现就外部库房租赁</w:t>
      </w:r>
      <w:r w:rsidR="008524D9">
        <w:rPr>
          <w:rFonts w:ascii="仿宋" w:eastAsia="仿宋" w:hAnsi="仿宋" w:hint="eastAsia"/>
          <w:sz w:val="32"/>
          <w:szCs w:val="32"/>
        </w:rPr>
        <w:t>面向社会公告</w:t>
      </w:r>
      <w:r w:rsidRPr="00F278A2">
        <w:rPr>
          <w:rFonts w:ascii="仿宋" w:eastAsia="仿宋" w:hAnsi="仿宋" w:hint="eastAsia"/>
          <w:sz w:val="32"/>
          <w:szCs w:val="32"/>
        </w:rPr>
        <w:t>，欢迎符合资质条件的供应商（库房产权单位、租赁经营单位）踊跃</w:t>
      </w:r>
      <w:r w:rsidR="00E7190A">
        <w:rPr>
          <w:rFonts w:ascii="仿宋" w:eastAsia="仿宋" w:hAnsi="仿宋" w:hint="eastAsia"/>
          <w:sz w:val="32"/>
          <w:szCs w:val="32"/>
        </w:rPr>
        <w:t>报名</w:t>
      </w:r>
      <w:r w:rsidR="002A794F">
        <w:rPr>
          <w:rFonts w:ascii="仿宋" w:eastAsia="仿宋" w:hAnsi="仿宋" w:hint="eastAsia"/>
          <w:sz w:val="32"/>
          <w:szCs w:val="32"/>
        </w:rPr>
        <w:t>联系</w:t>
      </w:r>
      <w:r w:rsidRPr="00F278A2">
        <w:rPr>
          <w:rFonts w:ascii="仿宋" w:eastAsia="仿宋" w:hAnsi="仿宋" w:hint="eastAsia"/>
          <w:sz w:val="32"/>
          <w:szCs w:val="32"/>
        </w:rPr>
        <w:t>，现将</w:t>
      </w:r>
      <w:r w:rsidR="008524D9">
        <w:rPr>
          <w:rFonts w:ascii="仿宋" w:eastAsia="仿宋" w:hAnsi="仿宋" w:hint="eastAsia"/>
          <w:sz w:val="32"/>
          <w:szCs w:val="32"/>
        </w:rPr>
        <w:t>以下</w:t>
      </w:r>
      <w:r w:rsidRPr="00F278A2">
        <w:rPr>
          <w:rFonts w:ascii="仿宋" w:eastAsia="仿宋" w:hAnsi="仿宋" w:hint="eastAsia"/>
          <w:sz w:val="32"/>
          <w:szCs w:val="32"/>
        </w:rPr>
        <w:t>事宜公告如下：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一、项目概况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1.项目名称：</w:t>
      </w:r>
      <w:r>
        <w:rPr>
          <w:rFonts w:ascii="仿宋" w:eastAsia="仿宋" w:hAnsi="仿宋" w:hint="eastAsia"/>
          <w:sz w:val="32"/>
          <w:szCs w:val="32"/>
        </w:rPr>
        <w:t>北京市上地</w:t>
      </w:r>
      <w:r w:rsidR="008524D9">
        <w:rPr>
          <w:rFonts w:ascii="仿宋" w:eastAsia="仿宋" w:hAnsi="仿宋"/>
          <w:sz w:val="32"/>
          <w:szCs w:val="32"/>
        </w:rPr>
        <w:t>医院外部库房租赁</w:t>
      </w:r>
      <w:r w:rsidRPr="00F278A2">
        <w:rPr>
          <w:rFonts w:ascii="仿宋" w:eastAsia="仿宋" w:hAnsi="仿宋"/>
          <w:sz w:val="32"/>
          <w:szCs w:val="32"/>
        </w:rPr>
        <w:t>项目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2.采购需求：租赁建筑面积约800平方米标准化库房一处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3.服务用途：用于医院固定资产、备用物资合</w:t>
      </w:r>
      <w:proofErr w:type="gramStart"/>
      <w:r w:rsidRPr="00F278A2">
        <w:rPr>
          <w:rFonts w:ascii="仿宋" w:eastAsia="仿宋" w:hAnsi="仿宋"/>
          <w:sz w:val="32"/>
          <w:szCs w:val="32"/>
        </w:rPr>
        <w:t>规</w:t>
      </w:r>
      <w:proofErr w:type="gramEnd"/>
      <w:r w:rsidRPr="00F278A2">
        <w:rPr>
          <w:rFonts w:ascii="仿宋" w:eastAsia="仿宋" w:hAnsi="仿宋"/>
          <w:sz w:val="32"/>
          <w:szCs w:val="32"/>
        </w:rPr>
        <w:t>存放，不存放</w:t>
      </w:r>
      <w:proofErr w:type="gramStart"/>
      <w:r w:rsidRPr="00F278A2">
        <w:rPr>
          <w:rFonts w:ascii="仿宋" w:eastAsia="仿宋" w:hAnsi="仿宋"/>
          <w:sz w:val="32"/>
          <w:szCs w:val="32"/>
        </w:rPr>
        <w:t>危化品</w:t>
      </w:r>
      <w:proofErr w:type="gramEnd"/>
      <w:r w:rsidRPr="00F278A2">
        <w:rPr>
          <w:rFonts w:ascii="仿宋" w:eastAsia="仿宋" w:hAnsi="仿宋"/>
          <w:sz w:val="32"/>
          <w:szCs w:val="32"/>
        </w:rPr>
        <w:t>、医疗危废、易燃易爆物品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4.方式：</w:t>
      </w:r>
      <w:r w:rsidR="002A794F">
        <w:rPr>
          <w:rFonts w:ascii="仿宋" w:eastAsia="仿宋" w:hAnsi="仿宋" w:hint="eastAsia"/>
          <w:sz w:val="32"/>
          <w:szCs w:val="32"/>
        </w:rPr>
        <w:t>院内比选</w:t>
      </w:r>
    </w:p>
    <w:p w:rsidR="008524D9" w:rsidRPr="00F278A2" w:rsidRDefault="008524D9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租期：半年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二、库房场地要求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1.面积要求：实际可用面积不低于800平方米，场地规整、立柱少、利用率高。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2.场地环境：场地干燥、通风良好、防水防潮、采</w:t>
      </w:r>
      <w:r w:rsidR="00160F83">
        <w:rPr>
          <w:rFonts w:ascii="仿宋" w:eastAsia="仿宋" w:hAnsi="仿宋"/>
          <w:sz w:val="32"/>
          <w:szCs w:val="32"/>
        </w:rPr>
        <w:t>光条件佳，无漏水、无积水、无霉变隐患，适合医疗相关物资长期存放</w:t>
      </w:r>
      <w:r w:rsidR="00160F83">
        <w:rPr>
          <w:rFonts w:ascii="仿宋" w:eastAsia="仿宋" w:hAnsi="仿宋" w:hint="eastAsia"/>
          <w:sz w:val="32"/>
          <w:szCs w:val="32"/>
        </w:rPr>
        <w:t>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3.交通条件：临近主干道，货运车辆可直达库区门口，装卸货便利，交通通行顺畅。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lastRenderedPageBreak/>
        <w:t>4.安全要求：场地消防设施齐全有效、符合消防安全标准；区域监控完善、安保到位、封闭管理，安全系数高。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5.基础配套：通水、通电，排水系统完善，场地地面硬化完好，承重满足常规仓储需求。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6.合</w:t>
      </w:r>
      <w:proofErr w:type="gramStart"/>
      <w:r w:rsidRPr="00F278A2">
        <w:rPr>
          <w:rFonts w:ascii="仿宋" w:eastAsia="仿宋" w:hAnsi="仿宋"/>
          <w:sz w:val="32"/>
          <w:szCs w:val="32"/>
        </w:rPr>
        <w:t>规</w:t>
      </w:r>
      <w:proofErr w:type="gramEnd"/>
      <w:r w:rsidRPr="00F278A2">
        <w:rPr>
          <w:rFonts w:ascii="仿宋" w:eastAsia="仿宋" w:hAnsi="仿宋"/>
          <w:sz w:val="32"/>
          <w:szCs w:val="32"/>
        </w:rPr>
        <w:t>要求：场地手续齐全，产权清晰，无产权纠纷，可正常开具租赁合</w:t>
      </w:r>
      <w:proofErr w:type="gramStart"/>
      <w:r w:rsidRPr="00F278A2">
        <w:rPr>
          <w:rFonts w:ascii="仿宋" w:eastAsia="仿宋" w:hAnsi="仿宋"/>
          <w:sz w:val="32"/>
          <w:szCs w:val="32"/>
        </w:rPr>
        <w:t>规</w:t>
      </w:r>
      <w:proofErr w:type="gramEnd"/>
      <w:r w:rsidRPr="00F278A2">
        <w:rPr>
          <w:rFonts w:ascii="仿宋" w:eastAsia="仿宋" w:hAnsi="仿宋"/>
          <w:sz w:val="32"/>
          <w:szCs w:val="32"/>
        </w:rPr>
        <w:t>票据。</w:t>
      </w:r>
    </w:p>
    <w:p w:rsidR="00F278A2" w:rsidRPr="00F278A2" w:rsidRDefault="008524D9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三、出租方</w:t>
      </w:r>
      <w:r w:rsidR="00F278A2" w:rsidRPr="00F278A2">
        <w:rPr>
          <w:rFonts w:ascii="仿宋" w:eastAsia="仿宋" w:hAnsi="仿宋" w:hint="eastAsia"/>
          <w:sz w:val="32"/>
          <w:szCs w:val="32"/>
        </w:rPr>
        <w:t>资格要求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1.须为库房产权所有人或合法授权租赁经营单位，具备独立法人资格，持有有效营业执照。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2.库房产权清晰、无抵押纠纷、无法律争议，可长期稳定出租。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3.具备良好的履约能力和商业信誉，近三年无安全生产事故、无违规处罚记录。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4.能够提供正规合法的增值税发票，配合医院财务入账及审计核查。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四、服务及管理要求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1.租赁期间，出租方负责库房主体结构维修、屋面防水、公共消防设施维护，保障场地正常使用。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2.库房区域具备常态化安保、安防巡查管理，保障医院存放物资安全。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3.出租方需配合我院日常盘点、检查、物资进出登记管理工作。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lastRenderedPageBreak/>
        <w:t>4.未经我院允许，不得擅自进入我院物资存放专属区域。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五、报价要求</w:t>
      </w:r>
    </w:p>
    <w:p w:rsidR="00F278A2" w:rsidRPr="00160F83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</w:t>
      </w:r>
      <w:r w:rsidR="008524D9">
        <w:rPr>
          <w:rFonts w:ascii="仿宋" w:eastAsia="仿宋" w:hAnsi="仿宋" w:hint="eastAsia"/>
          <w:sz w:val="32"/>
          <w:szCs w:val="32"/>
        </w:rPr>
        <w:t>出租方</w:t>
      </w:r>
      <w:r w:rsidRPr="00F278A2">
        <w:rPr>
          <w:rFonts w:ascii="仿宋" w:eastAsia="仿宋" w:hAnsi="仿宋"/>
          <w:sz w:val="32"/>
          <w:szCs w:val="32"/>
        </w:rPr>
        <w:t>按</w:t>
      </w:r>
      <w:r w:rsidR="008524D9">
        <w:rPr>
          <w:rFonts w:ascii="仿宋" w:eastAsia="仿宋" w:hAnsi="仿宋" w:hint="eastAsia"/>
          <w:sz w:val="32"/>
          <w:szCs w:val="32"/>
        </w:rPr>
        <w:t>半年</w:t>
      </w:r>
      <w:r w:rsidR="008524D9">
        <w:rPr>
          <w:rFonts w:ascii="仿宋" w:eastAsia="仿宋" w:hAnsi="仿宋"/>
          <w:sz w:val="32"/>
          <w:szCs w:val="32"/>
        </w:rPr>
        <w:t>租赁</w:t>
      </w:r>
      <w:r w:rsidR="008524D9">
        <w:rPr>
          <w:rFonts w:ascii="仿宋" w:eastAsia="仿宋" w:hAnsi="仿宋" w:hint="eastAsia"/>
          <w:sz w:val="32"/>
          <w:szCs w:val="32"/>
        </w:rPr>
        <w:t>价格</w:t>
      </w:r>
      <w:r w:rsidRPr="00F278A2">
        <w:rPr>
          <w:rFonts w:ascii="仿宋" w:eastAsia="仿宋" w:hAnsi="仿宋"/>
          <w:sz w:val="32"/>
          <w:szCs w:val="32"/>
        </w:rPr>
        <w:t>进行报价，报价包含场地租赁费、场地公共维护费、安保管理费等所有费用。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2.租赁期内不得随意涨价、不得设置隐形收费项目。</w:t>
      </w:r>
    </w:p>
    <w:p w:rsidR="00F278A2" w:rsidRPr="00F278A2" w:rsidRDefault="008524D9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六、报名</w:t>
      </w:r>
      <w:r w:rsidR="00F278A2" w:rsidRPr="00F278A2">
        <w:rPr>
          <w:rFonts w:ascii="仿宋" w:eastAsia="仿宋" w:hAnsi="仿宋" w:hint="eastAsia"/>
          <w:sz w:val="32"/>
          <w:szCs w:val="32"/>
        </w:rPr>
        <w:t>事宜</w:t>
      </w:r>
    </w:p>
    <w:p w:rsidR="00F278A2" w:rsidRPr="00160F83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1.报名时间：自公告发布之日起至</w:t>
      </w:r>
      <w:r w:rsidR="00160F83">
        <w:rPr>
          <w:rFonts w:ascii="仿宋" w:eastAsia="仿宋" w:hAnsi="仿宋"/>
          <w:sz w:val="32"/>
          <w:szCs w:val="32"/>
        </w:rPr>
        <w:t>2026</w:t>
      </w:r>
      <w:r w:rsidRPr="00F278A2">
        <w:rPr>
          <w:rFonts w:ascii="仿宋" w:eastAsia="仿宋" w:hAnsi="仿宋"/>
          <w:sz w:val="32"/>
          <w:szCs w:val="32"/>
        </w:rPr>
        <w:t>年</w:t>
      </w:r>
      <w:r w:rsidR="00412C36">
        <w:rPr>
          <w:rFonts w:ascii="仿宋" w:eastAsia="仿宋" w:hAnsi="仿宋" w:hint="eastAsia"/>
          <w:sz w:val="32"/>
          <w:szCs w:val="32"/>
        </w:rPr>
        <w:t>6</w:t>
      </w:r>
      <w:r w:rsidRPr="00F278A2">
        <w:rPr>
          <w:rFonts w:ascii="仿宋" w:eastAsia="仿宋" w:hAnsi="仿宋"/>
          <w:sz w:val="32"/>
          <w:szCs w:val="32"/>
        </w:rPr>
        <w:t>月</w:t>
      </w:r>
      <w:r w:rsidR="00412C36">
        <w:rPr>
          <w:rFonts w:ascii="仿宋" w:eastAsia="仿宋" w:hAnsi="仿宋" w:hint="eastAsia"/>
          <w:sz w:val="32"/>
          <w:szCs w:val="32"/>
        </w:rPr>
        <w:t>5</w:t>
      </w:r>
      <w:r w:rsidRPr="00F278A2">
        <w:rPr>
          <w:rFonts w:ascii="仿宋" w:eastAsia="仿宋" w:hAnsi="仿宋"/>
          <w:sz w:val="32"/>
          <w:szCs w:val="32"/>
        </w:rPr>
        <w:t>日17:00截止</w:t>
      </w:r>
      <w:r w:rsidR="00160F83">
        <w:rPr>
          <w:rFonts w:ascii="仿宋" w:eastAsia="仿宋" w:hAnsi="仿宋" w:hint="eastAsia"/>
          <w:sz w:val="32"/>
          <w:szCs w:val="32"/>
        </w:rPr>
        <w:t>。</w:t>
      </w:r>
    </w:p>
    <w:p w:rsidR="00F278A2" w:rsidRPr="00160F83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2.报名资料：营业执照、库房产权证明或授权租赁证明、场地资料、报价方案（加盖公章）</w:t>
      </w:r>
      <w:r w:rsidR="00160F83">
        <w:rPr>
          <w:rFonts w:ascii="仿宋" w:eastAsia="仿宋" w:hAnsi="仿宋" w:hint="eastAsia"/>
          <w:sz w:val="32"/>
          <w:szCs w:val="32"/>
        </w:rPr>
        <w:t>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3.踏勘要求：</w:t>
      </w:r>
      <w:r w:rsidR="008524D9">
        <w:rPr>
          <w:rFonts w:ascii="仿宋" w:eastAsia="仿宋" w:hAnsi="仿宋" w:hint="eastAsia"/>
          <w:sz w:val="32"/>
          <w:szCs w:val="32"/>
        </w:rPr>
        <w:t>出租方</w:t>
      </w:r>
      <w:r w:rsidRPr="00F278A2">
        <w:rPr>
          <w:rFonts w:ascii="仿宋" w:eastAsia="仿宋" w:hAnsi="仿宋"/>
          <w:sz w:val="32"/>
          <w:szCs w:val="32"/>
        </w:rPr>
        <w:t>可自行组织现场踏勘，充分了解场地现状，投标即视为认可场地满足医院使用需求。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4.</w:t>
      </w:r>
      <w:r w:rsidRPr="00F278A2">
        <w:rPr>
          <w:rFonts w:ascii="Calibri" w:eastAsia="仿宋" w:hAnsi="Calibri" w:cs="Calibri"/>
          <w:sz w:val="32"/>
          <w:szCs w:val="32"/>
        </w:rPr>
        <w:t> </w:t>
      </w:r>
      <w:r w:rsidR="008524D9">
        <w:rPr>
          <w:rFonts w:ascii="仿宋" w:eastAsia="仿宋" w:hAnsi="仿宋" w:hint="eastAsia"/>
          <w:sz w:val="32"/>
          <w:szCs w:val="32"/>
        </w:rPr>
        <w:t>资料</w:t>
      </w:r>
      <w:r w:rsidR="008524D9">
        <w:rPr>
          <w:rFonts w:ascii="仿宋" w:eastAsia="仿宋" w:hAnsi="仿宋"/>
          <w:sz w:val="32"/>
          <w:szCs w:val="32"/>
        </w:rPr>
        <w:t>递交：按医院规定时间、地点递交</w:t>
      </w:r>
      <w:r w:rsidR="008524D9">
        <w:rPr>
          <w:rFonts w:ascii="仿宋" w:eastAsia="仿宋" w:hAnsi="仿宋" w:hint="eastAsia"/>
          <w:sz w:val="32"/>
          <w:szCs w:val="32"/>
        </w:rPr>
        <w:t>相关</w:t>
      </w:r>
      <w:r w:rsidRPr="00F278A2">
        <w:rPr>
          <w:rFonts w:ascii="仿宋" w:eastAsia="仿宋" w:hAnsi="仿宋"/>
          <w:sz w:val="32"/>
          <w:szCs w:val="32"/>
        </w:rPr>
        <w:t>文件，逾期不予受理。</w:t>
      </w:r>
    </w:p>
    <w:p w:rsidR="00F278A2" w:rsidRPr="00F278A2" w:rsidRDefault="008524D9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="00F278A2" w:rsidRPr="00F278A2">
        <w:rPr>
          <w:rFonts w:ascii="仿宋" w:eastAsia="仿宋" w:hAnsi="仿宋" w:hint="eastAsia"/>
          <w:sz w:val="32"/>
          <w:szCs w:val="32"/>
        </w:rPr>
        <w:t>原则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本次</w:t>
      </w:r>
      <w:r w:rsidR="008524D9">
        <w:rPr>
          <w:rFonts w:ascii="仿宋" w:eastAsia="仿宋" w:hAnsi="仿宋" w:hint="eastAsia"/>
          <w:sz w:val="32"/>
          <w:szCs w:val="32"/>
        </w:rPr>
        <w:t>租赁库房</w:t>
      </w:r>
      <w:r w:rsidRPr="00F278A2">
        <w:rPr>
          <w:rFonts w:ascii="仿宋" w:eastAsia="仿宋" w:hAnsi="仿宋" w:hint="eastAsia"/>
          <w:sz w:val="32"/>
          <w:szCs w:val="32"/>
        </w:rPr>
        <w:t>采用</w:t>
      </w:r>
      <w:r w:rsidR="008524D9">
        <w:rPr>
          <w:rFonts w:ascii="仿宋" w:eastAsia="仿宋" w:hAnsi="仿宋" w:hint="eastAsia"/>
          <w:sz w:val="32"/>
          <w:szCs w:val="32"/>
        </w:rPr>
        <w:t>院内比选</w:t>
      </w:r>
      <w:r w:rsidRPr="00F278A2">
        <w:rPr>
          <w:rFonts w:ascii="仿宋" w:eastAsia="仿宋" w:hAnsi="仿宋" w:hint="eastAsia"/>
          <w:sz w:val="32"/>
          <w:szCs w:val="32"/>
        </w:rPr>
        <w:t>方式，择优确定合作单位，主要</w:t>
      </w:r>
      <w:r w:rsidR="008524D9">
        <w:rPr>
          <w:rFonts w:ascii="仿宋" w:eastAsia="仿宋" w:hAnsi="仿宋" w:hint="eastAsia"/>
          <w:sz w:val="32"/>
          <w:szCs w:val="32"/>
        </w:rPr>
        <w:t>比选</w:t>
      </w:r>
      <w:r w:rsidRPr="00F278A2">
        <w:rPr>
          <w:rFonts w:ascii="仿宋" w:eastAsia="仿宋" w:hAnsi="仿宋" w:hint="eastAsia"/>
          <w:sz w:val="32"/>
          <w:szCs w:val="32"/>
        </w:rPr>
        <w:t>内容：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1.库房场地条件、地理位置、交通便利性；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2.场地安全、消防、安防配套条件；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3.租赁报价合理性、性价比；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>4.产权合</w:t>
      </w:r>
      <w:proofErr w:type="gramStart"/>
      <w:r w:rsidRPr="00F278A2">
        <w:rPr>
          <w:rFonts w:ascii="仿宋" w:eastAsia="仿宋" w:hAnsi="仿宋"/>
          <w:sz w:val="32"/>
          <w:szCs w:val="32"/>
        </w:rPr>
        <w:t>规</w:t>
      </w:r>
      <w:proofErr w:type="gramEnd"/>
      <w:r w:rsidRPr="00F278A2">
        <w:rPr>
          <w:rFonts w:ascii="仿宋" w:eastAsia="仿宋" w:hAnsi="仿宋"/>
          <w:sz w:val="32"/>
          <w:szCs w:val="32"/>
        </w:rPr>
        <w:t>性、履约稳定性及服务保障能力。</w:t>
      </w:r>
    </w:p>
    <w:p w:rsidR="00F278A2" w:rsidRPr="00F278A2" w:rsidRDefault="00F278A2" w:rsidP="00160F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八、联系方式</w:t>
      </w:r>
    </w:p>
    <w:p w:rsidR="00F278A2" w:rsidRPr="00F278A2" w:rsidRDefault="00F278A2" w:rsidP="007F5B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lastRenderedPageBreak/>
        <w:t>招租单位：</w:t>
      </w:r>
      <w:r w:rsidR="00160F83">
        <w:rPr>
          <w:rFonts w:ascii="仿宋" w:eastAsia="仿宋" w:hAnsi="仿宋" w:hint="eastAsia"/>
          <w:sz w:val="32"/>
          <w:szCs w:val="32"/>
        </w:rPr>
        <w:t>北京市上地</w:t>
      </w:r>
      <w:r w:rsidRPr="00F278A2">
        <w:rPr>
          <w:rFonts w:ascii="仿宋" w:eastAsia="仿宋" w:hAnsi="仿宋"/>
          <w:sz w:val="32"/>
          <w:szCs w:val="32"/>
        </w:rPr>
        <w:t>医院</w:t>
      </w:r>
    </w:p>
    <w:p w:rsidR="00F278A2" w:rsidRPr="00F278A2" w:rsidRDefault="00F278A2" w:rsidP="007F5B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地</w:t>
      </w:r>
      <w:r w:rsidRPr="00F278A2">
        <w:rPr>
          <w:rFonts w:ascii="仿宋" w:eastAsia="仿宋" w:hAnsi="仿宋"/>
          <w:sz w:val="32"/>
          <w:szCs w:val="32"/>
        </w:rPr>
        <w:t xml:space="preserve"> </w:t>
      </w:r>
      <w:r w:rsidR="007F5B07">
        <w:rPr>
          <w:rFonts w:ascii="仿宋" w:eastAsia="仿宋" w:hAnsi="仿宋"/>
          <w:sz w:val="32"/>
          <w:szCs w:val="32"/>
        </w:rPr>
        <w:t xml:space="preserve">   </w:t>
      </w:r>
      <w:r w:rsidRPr="00F278A2">
        <w:rPr>
          <w:rFonts w:ascii="仿宋" w:eastAsia="仿宋" w:hAnsi="仿宋"/>
          <w:sz w:val="32"/>
          <w:szCs w:val="32"/>
        </w:rPr>
        <w:t>址：</w:t>
      </w:r>
      <w:r w:rsidR="00160F83">
        <w:rPr>
          <w:rFonts w:ascii="仿宋" w:eastAsia="仿宋" w:hAnsi="仿宋" w:hint="eastAsia"/>
          <w:sz w:val="32"/>
          <w:szCs w:val="32"/>
        </w:rPr>
        <w:t>北京市海淀区农大南路8</w:t>
      </w:r>
      <w:r w:rsidR="00160F83">
        <w:rPr>
          <w:rFonts w:ascii="仿宋" w:eastAsia="仿宋" w:hAnsi="仿宋"/>
          <w:sz w:val="32"/>
          <w:szCs w:val="32"/>
        </w:rPr>
        <w:t>8</w:t>
      </w:r>
      <w:r w:rsidR="00160F83">
        <w:rPr>
          <w:rFonts w:ascii="仿宋" w:eastAsia="仿宋" w:hAnsi="仿宋" w:hint="eastAsia"/>
          <w:sz w:val="32"/>
          <w:szCs w:val="32"/>
        </w:rPr>
        <w:t>号</w:t>
      </w:r>
    </w:p>
    <w:p w:rsidR="00F278A2" w:rsidRPr="00F278A2" w:rsidRDefault="00F278A2" w:rsidP="007F5B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联</w:t>
      </w:r>
      <w:r w:rsidRPr="00F278A2">
        <w:rPr>
          <w:rFonts w:ascii="仿宋" w:eastAsia="仿宋" w:hAnsi="仿宋"/>
          <w:sz w:val="32"/>
          <w:szCs w:val="32"/>
        </w:rPr>
        <w:t xml:space="preserve"> 系 人：</w:t>
      </w:r>
      <w:r w:rsidR="00412C36">
        <w:rPr>
          <w:rFonts w:ascii="仿宋" w:eastAsia="仿宋" w:hAnsi="仿宋" w:hint="eastAsia"/>
          <w:sz w:val="32"/>
          <w:szCs w:val="32"/>
        </w:rPr>
        <w:t>梁茵</w:t>
      </w:r>
    </w:p>
    <w:p w:rsidR="00F278A2" w:rsidRPr="00F278A2" w:rsidRDefault="00F278A2" w:rsidP="007F5B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联系电话：</w:t>
      </w:r>
      <w:r w:rsidR="00412C36">
        <w:rPr>
          <w:rFonts w:ascii="仿宋" w:eastAsia="仿宋" w:hAnsi="仿宋" w:hint="eastAsia"/>
          <w:sz w:val="32"/>
          <w:szCs w:val="32"/>
        </w:rPr>
        <w:t>6</w:t>
      </w:r>
      <w:r w:rsidR="00412C36">
        <w:rPr>
          <w:rFonts w:ascii="仿宋" w:eastAsia="仿宋" w:hAnsi="仿宋"/>
          <w:sz w:val="32"/>
          <w:szCs w:val="32"/>
        </w:rPr>
        <w:t>2973150-6652</w:t>
      </w:r>
      <w:bookmarkStart w:id="0" w:name="_GoBack"/>
      <w:bookmarkEnd w:id="0"/>
    </w:p>
    <w:p w:rsidR="00F278A2" w:rsidRPr="00F278A2" w:rsidRDefault="00F278A2" w:rsidP="00F278A2">
      <w:pPr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 xml:space="preserve"> </w:t>
      </w:r>
    </w:p>
    <w:p w:rsidR="00F278A2" w:rsidRPr="00F278A2" w:rsidRDefault="00F278A2" w:rsidP="007F5B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 w:hint="eastAsia"/>
          <w:sz w:val="32"/>
          <w:szCs w:val="32"/>
        </w:rPr>
        <w:t>本公告最终解释权归</w:t>
      </w:r>
      <w:r w:rsidR="007F5B07">
        <w:rPr>
          <w:rFonts w:ascii="仿宋" w:eastAsia="仿宋" w:hAnsi="仿宋" w:hint="eastAsia"/>
          <w:sz w:val="32"/>
          <w:szCs w:val="32"/>
        </w:rPr>
        <w:t>北京市上地</w:t>
      </w:r>
      <w:r w:rsidRPr="00F278A2">
        <w:rPr>
          <w:rFonts w:ascii="仿宋" w:eastAsia="仿宋" w:hAnsi="仿宋"/>
          <w:sz w:val="32"/>
          <w:szCs w:val="32"/>
        </w:rPr>
        <w:t>医院所有</w:t>
      </w:r>
    </w:p>
    <w:p w:rsidR="00F278A2" w:rsidRPr="00F278A2" w:rsidRDefault="00F278A2" w:rsidP="00F278A2">
      <w:pPr>
        <w:rPr>
          <w:rFonts w:ascii="仿宋" w:eastAsia="仿宋" w:hAnsi="仿宋"/>
          <w:sz w:val="32"/>
          <w:szCs w:val="32"/>
        </w:rPr>
      </w:pPr>
      <w:r w:rsidRPr="00F278A2">
        <w:rPr>
          <w:rFonts w:ascii="仿宋" w:eastAsia="仿宋" w:hAnsi="仿宋"/>
          <w:sz w:val="32"/>
          <w:szCs w:val="32"/>
        </w:rPr>
        <w:t xml:space="preserve"> </w:t>
      </w:r>
    </w:p>
    <w:p w:rsidR="007F5B07" w:rsidRDefault="007F5B07" w:rsidP="007F5B07">
      <w:pPr>
        <w:ind w:firstLineChars="1300" w:firstLine="4160"/>
        <w:rPr>
          <w:rFonts w:ascii="仿宋" w:eastAsia="仿宋" w:hAnsi="仿宋"/>
          <w:sz w:val="32"/>
          <w:szCs w:val="32"/>
        </w:rPr>
      </w:pPr>
    </w:p>
    <w:p w:rsidR="007F5B07" w:rsidRDefault="007F5B07" w:rsidP="007F5B07">
      <w:pPr>
        <w:ind w:firstLineChars="1300" w:firstLine="4160"/>
        <w:rPr>
          <w:rFonts w:ascii="仿宋" w:eastAsia="仿宋" w:hAnsi="仿宋"/>
          <w:sz w:val="32"/>
          <w:szCs w:val="32"/>
        </w:rPr>
      </w:pPr>
    </w:p>
    <w:p w:rsidR="00F278A2" w:rsidRPr="00F278A2" w:rsidRDefault="007F5B07" w:rsidP="007F5B07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北京市上地医院</w:t>
      </w:r>
      <w:proofErr w:type="gramStart"/>
      <w:r w:rsidR="00F278A2" w:rsidRPr="00F278A2">
        <w:rPr>
          <w:rFonts w:ascii="仿宋" w:eastAsia="仿宋" w:hAnsi="仿宋"/>
          <w:sz w:val="32"/>
          <w:szCs w:val="32"/>
        </w:rPr>
        <w:t>医院</w:t>
      </w:r>
      <w:proofErr w:type="gramEnd"/>
    </w:p>
    <w:p w:rsidR="00613034" w:rsidRPr="00F278A2" w:rsidRDefault="007F5B07" w:rsidP="007F5B07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2026</w:t>
      </w:r>
      <w:r w:rsidR="00F278A2" w:rsidRPr="00F278A2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 w:rsidR="00F278A2" w:rsidRPr="00F278A2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F278A2" w:rsidRPr="00F278A2">
        <w:rPr>
          <w:rFonts w:ascii="仿宋" w:eastAsia="仿宋" w:hAnsi="仿宋"/>
          <w:sz w:val="32"/>
          <w:szCs w:val="32"/>
        </w:rPr>
        <w:t>日</w:t>
      </w:r>
    </w:p>
    <w:sectPr w:rsidR="00613034" w:rsidRPr="00F2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88"/>
    <w:rsid w:val="00145E88"/>
    <w:rsid w:val="00160F83"/>
    <w:rsid w:val="002A794F"/>
    <w:rsid w:val="00412C36"/>
    <w:rsid w:val="00613034"/>
    <w:rsid w:val="007F5B07"/>
    <w:rsid w:val="008524D9"/>
    <w:rsid w:val="00E7190A"/>
    <w:rsid w:val="00F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883C"/>
  <w15:chartTrackingRefBased/>
  <w15:docId w15:val="{4713C713-29D3-4C8E-B2AC-D6B48162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SDYY</dc:creator>
  <cp:keywords/>
  <dc:description/>
  <cp:lastModifiedBy>SDYY</cp:lastModifiedBy>
  <cp:revision>6</cp:revision>
  <dcterms:created xsi:type="dcterms:W3CDTF">2026-05-29T01:34:00Z</dcterms:created>
  <dcterms:modified xsi:type="dcterms:W3CDTF">2026-06-01T09:01:00Z</dcterms:modified>
</cp:coreProperties>
</file>